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D916" w14:textId="77777777" w:rsidR="00E00D5A" w:rsidRPr="00794CF3" w:rsidRDefault="00E00D5A">
      <w:pPr>
        <w:jc w:val="center"/>
        <w:rPr>
          <w:rFonts w:ascii="Arial" w:hAnsi="Arial"/>
          <w:b/>
          <w:sz w:val="28"/>
        </w:rPr>
      </w:pPr>
      <w:r w:rsidRPr="00794CF3">
        <w:rPr>
          <w:rFonts w:ascii="Arial" w:hAnsi="Arial"/>
          <w:b/>
          <w:sz w:val="28"/>
        </w:rPr>
        <w:t xml:space="preserve">Application to use </w:t>
      </w:r>
      <w:r w:rsidR="00A01520" w:rsidRPr="00794CF3">
        <w:rPr>
          <w:rFonts w:ascii="Arial" w:hAnsi="Arial"/>
          <w:b/>
          <w:sz w:val="28"/>
        </w:rPr>
        <w:t xml:space="preserve">MDRC </w:t>
      </w:r>
      <w:r w:rsidR="00063646" w:rsidRPr="00794CF3">
        <w:rPr>
          <w:rFonts w:ascii="Arial" w:hAnsi="Arial"/>
          <w:b/>
          <w:sz w:val="28"/>
        </w:rPr>
        <w:t>Biostatistical Services</w:t>
      </w:r>
    </w:p>
    <w:p w14:paraId="49CF0087" w14:textId="77777777" w:rsidR="00E00D5A" w:rsidRPr="00794CF3" w:rsidRDefault="00E00D5A">
      <w:pPr>
        <w:jc w:val="center"/>
        <w:rPr>
          <w:rFonts w:ascii="Arial" w:hAnsi="Arial"/>
          <w:b/>
          <w:sz w:val="22"/>
        </w:rPr>
      </w:pPr>
    </w:p>
    <w:p w14:paraId="25540539" w14:textId="77777777" w:rsidR="00E00D5A" w:rsidRPr="00794CF3" w:rsidRDefault="00E00D5A">
      <w:pPr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 xml:space="preserve">To use </w:t>
      </w:r>
      <w:r w:rsidR="00E44EE0" w:rsidRPr="00794CF3">
        <w:rPr>
          <w:rFonts w:ascii="Arial" w:hAnsi="Arial"/>
          <w:sz w:val="22"/>
          <w:szCs w:val="22"/>
        </w:rPr>
        <w:t xml:space="preserve">MDRC Biostatistical Services, you must </w:t>
      </w:r>
      <w:r w:rsidR="00AC39AF" w:rsidRPr="00794CF3">
        <w:rPr>
          <w:rFonts w:ascii="Arial" w:hAnsi="Arial"/>
          <w:sz w:val="22"/>
          <w:szCs w:val="22"/>
        </w:rPr>
        <w:t xml:space="preserve">be a MDRC </w:t>
      </w:r>
      <w:r w:rsidR="00660FFF" w:rsidRPr="00794CF3">
        <w:rPr>
          <w:rFonts w:ascii="Arial" w:hAnsi="Arial"/>
          <w:sz w:val="22"/>
          <w:szCs w:val="22"/>
        </w:rPr>
        <w:t>member,</w:t>
      </w:r>
      <w:r w:rsidR="00AC39AF" w:rsidRPr="00794CF3">
        <w:rPr>
          <w:rFonts w:ascii="Arial" w:hAnsi="Arial"/>
          <w:sz w:val="22"/>
          <w:szCs w:val="22"/>
        </w:rPr>
        <w:t xml:space="preserve"> </w:t>
      </w:r>
      <w:r w:rsidRPr="00794CF3">
        <w:rPr>
          <w:rFonts w:ascii="Arial" w:hAnsi="Arial"/>
          <w:sz w:val="22"/>
          <w:szCs w:val="22"/>
        </w:rPr>
        <w:t>provide th</w:t>
      </w:r>
      <w:r w:rsidR="00E44EE0" w:rsidRPr="00794CF3">
        <w:rPr>
          <w:rFonts w:ascii="Arial" w:hAnsi="Arial"/>
          <w:sz w:val="22"/>
          <w:szCs w:val="22"/>
        </w:rPr>
        <w:t>e information requested below</w:t>
      </w:r>
      <w:r w:rsidR="00660FFF" w:rsidRPr="00794CF3">
        <w:rPr>
          <w:rFonts w:ascii="Arial" w:hAnsi="Arial"/>
          <w:sz w:val="22"/>
          <w:szCs w:val="22"/>
        </w:rPr>
        <w:t>, and attach the abstract from your grant to this application</w:t>
      </w:r>
      <w:r w:rsidR="00E44EE0" w:rsidRPr="00794CF3">
        <w:rPr>
          <w:rFonts w:ascii="Arial" w:hAnsi="Arial"/>
          <w:sz w:val="22"/>
          <w:szCs w:val="22"/>
        </w:rPr>
        <w:t xml:space="preserve">. </w:t>
      </w:r>
    </w:p>
    <w:p w14:paraId="23592ECE" w14:textId="77777777" w:rsidR="00E00D5A" w:rsidRPr="00794CF3" w:rsidRDefault="00E00D5A">
      <w:pPr>
        <w:jc w:val="both"/>
        <w:rPr>
          <w:rFonts w:ascii="Arial" w:hAnsi="Arial"/>
          <w:sz w:val="22"/>
          <w:szCs w:val="22"/>
        </w:rPr>
      </w:pPr>
    </w:p>
    <w:p w14:paraId="2F65592C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Investigator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</w:rPr>
        <w:t xml:space="preserve"> Department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5E1AB9A2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>Campus Address &amp; Box No.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="00A01520" w:rsidRPr="00794CF3">
        <w:rPr>
          <w:rFonts w:ascii="Arial" w:hAnsi="Arial"/>
          <w:sz w:val="22"/>
          <w:szCs w:val="22"/>
          <w:u w:val="single"/>
        </w:rPr>
        <w:tab/>
      </w:r>
    </w:p>
    <w:p w14:paraId="42507516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>Telephone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A01520" w:rsidRPr="00794CF3">
        <w:rPr>
          <w:rFonts w:ascii="Arial" w:hAnsi="Arial"/>
          <w:sz w:val="22"/>
          <w:szCs w:val="22"/>
        </w:rPr>
        <w:t xml:space="preserve"> e-mail Address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A01520"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</w:p>
    <w:p w14:paraId="23A8A2CA" w14:textId="77777777" w:rsidR="00637323" w:rsidRPr="00794CF3" w:rsidRDefault="00637323" w:rsidP="00794CF3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 xml:space="preserve">Grant Title 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</w:p>
    <w:p w14:paraId="1779D20A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>Funding Agency &amp; Grant No.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  <w:t xml:space="preserve"> </w:t>
      </w:r>
      <w:r w:rsidRPr="00794CF3">
        <w:rPr>
          <w:rFonts w:ascii="Arial" w:hAnsi="Arial"/>
          <w:sz w:val="22"/>
          <w:szCs w:val="22"/>
        </w:rPr>
        <w:t>U</w:t>
      </w:r>
      <w:r w:rsidR="009B66B6" w:rsidRPr="00794CF3">
        <w:rPr>
          <w:rFonts w:ascii="Arial" w:hAnsi="Arial"/>
          <w:sz w:val="22"/>
          <w:szCs w:val="22"/>
        </w:rPr>
        <w:t>-</w:t>
      </w:r>
      <w:r w:rsidRPr="00794CF3">
        <w:rPr>
          <w:rFonts w:ascii="Arial" w:hAnsi="Arial"/>
          <w:sz w:val="22"/>
          <w:szCs w:val="22"/>
        </w:rPr>
        <w:t xml:space="preserve">M </w:t>
      </w:r>
      <w:proofErr w:type="spellStart"/>
      <w:r w:rsidR="00637323" w:rsidRPr="00794CF3">
        <w:rPr>
          <w:rFonts w:ascii="Arial" w:hAnsi="Arial"/>
          <w:sz w:val="22"/>
          <w:szCs w:val="22"/>
        </w:rPr>
        <w:t>Shortcode</w:t>
      </w:r>
      <w:proofErr w:type="spellEnd"/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</w:p>
    <w:p w14:paraId="377B7504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>Total Award Period, From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</w:rPr>
        <w:t xml:space="preserve"> To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1644FAD0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 xml:space="preserve">Total Amount Awarded </w:t>
      </w:r>
      <w:r w:rsidR="00794CF3">
        <w:rPr>
          <w:rFonts w:ascii="Arial" w:hAnsi="Arial"/>
          <w:sz w:val="22"/>
          <w:szCs w:val="22"/>
        </w:rPr>
        <w:t>$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6F56C7AA" w14:textId="77777777" w:rsidR="00637323" w:rsidRPr="00794CF3" w:rsidRDefault="00637323" w:rsidP="00794C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Study Coordinator</w:t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  <w:r w:rsidR="009B66B6" w:rsidRPr="00794CF3">
        <w:rPr>
          <w:rFonts w:ascii="Arial" w:hAnsi="Arial"/>
          <w:sz w:val="22"/>
          <w:szCs w:val="22"/>
          <w:u w:val="single"/>
        </w:rPr>
        <w:tab/>
      </w:r>
    </w:p>
    <w:p w14:paraId="6F36B73F" w14:textId="77777777" w:rsidR="00637323" w:rsidRPr="00794CF3" w:rsidRDefault="00637323" w:rsidP="00794C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Telephone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</w:rPr>
        <w:t xml:space="preserve"> e-mail Address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2120DAB5" w14:textId="77777777" w:rsidR="00E00D5A" w:rsidRPr="00794CF3" w:rsidRDefault="00E00D5A" w:rsidP="00794C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 xml:space="preserve">Administrator of Account 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04731E1C" w14:textId="77777777" w:rsidR="00A01520" w:rsidRPr="00794CF3" w:rsidRDefault="00A01520" w:rsidP="00794C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Telephone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</w:rPr>
        <w:t xml:space="preserve"> e-mail Address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4F56CF2B" w14:textId="77777777" w:rsidR="00794CF3" w:rsidRDefault="00794CF3" w:rsidP="00794CF3">
      <w:pPr>
        <w:tabs>
          <w:tab w:val="left" w:pos="4770"/>
          <w:tab w:val="left" w:pos="5040"/>
          <w:tab w:val="left" w:pos="6120"/>
        </w:tabs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 w:rsidRPr="00ED0415">
        <w:rPr>
          <w:rFonts w:ascii="Arial" w:hAnsi="Arial"/>
          <w:sz w:val="22"/>
          <w:szCs w:val="22"/>
        </w:rPr>
        <w:t>Human Subjects Approval No. (if applicable)</w:t>
      </w:r>
      <w:r w:rsidRPr="00ED0415">
        <w:rPr>
          <w:rFonts w:ascii="Arial" w:hAnsi="Arial"/>
          <w:sz w:val="22"/>
          <w:szCs w:val="22"/>
          <w:u w:val="single"/>
        </w:rPr>
        <w:tab/>
      </w:r>
      <w:r w:rsidRPr="00ED0415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ED0415">
        <w:rPr>
          <w:rFonts w:ascii="Arial" w:hAnsi="Arial"/>
          <w:sz w:val="22"/>
          <w:szCs w:val="22"/>
          <w:u w:val="single"/>
        </w:rPr>
        <w:tab/>
      </w:r>
      <w:r w:rsidRPr="00ED0415">
        <w:rPr>
          <w:rFonts w:ascii="Arial" w:hAnsi="Arial"/>
          <w:sz w:val="22"/>
          <w:szCs w:val="22"/>
        </w:rPr>
        <w:t xml:space="preserve"> Exp Date</w:t>
      </w:r>
      <w:r w:rsidRPr="00ED0415">
        <w:rPr>
          <w:rFonts w:ascii="Arial" w:hAnsi="Arial"/>
          <w:sz w:val="22"/>
          <w:szCs w:val="22"/>
          <w:u w:val="single"/>
        </w:rPr>
        <w:tab/>
      </w:r>
      <w:r w:rsidRPr="00ED0415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</w:p>
    <w:p w14:paraId="50568AE6" w14:textId="77777777" w:rsidR="00794CF3" w:rsidRDefault="00794C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14:paraId="231B7113" w14:textId="77777777" w:rsidR="00552478" w:rsidRPr="00794CF3" w:rsidRDefault="00063646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Services</w:t>
      </w:r>
      <w:r w:rsidR="00E00D5A" w:rsidRPr="00794CF3">
        <w:rPr>
          <w:rFonts w:ascii="Arial" w:hAnsi="Arial"/>
          <w:sz w:val="22"/>
          <w:szCs w:val="22"/>
        </w:rPr>
        <w:t xml:space="preserve"> Requested:</w:t>
      </w:r>
    </w:p>
    <w:p w14:paraId="6ECD9F5F" w14:textId="77777777" w:rsidR="00E00D5A" w:rsidRPr="00794CF3" w:rsidRDefault="00F42DB3" w:rsidP="006955CC">
      <w:pPr>
        <w:tabs>
          <w:tab w:val="left" w:pos="3060"/>
        </w:tabs>
        <w:spacing w:after="60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Services Requested:</w:t>
      </w:r>
      <w:r w:rsidRPr="00794CF3">
        <w:rPr>
          <w:rFonts w:ascii="Arial" w:hAnsi="Arial"/>
          <w:sz w:val="22"/>
          <w:szCs w:val="22"/>
        </w:rPr>
        <w:tab/>
      </w:r>
      <w:r w:rsidR="00552478" w:rsidRPr="00794CF3">
        <w:rPr>
          <w:rFonts w:ascii="Arial" w:hAnsi="Arial"/>
          <w:sz w:val="22"/>
          <w:szCs w:val="22"/>
        </w:rPr>
        <w:t>Check all that apply</w:t>
      </w:r>
      <w:r w:rsidRPr="00794CF3">
        <w:rPr>
          <w:rFonts w:ascii="Arial" w:hAnsi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340"/>
      </w:tblGrid>
      <w:tr w:rsidR="00E44EE0" w:rsidRPr="00794CF3" w14:paraId="1ED6D276" w14:textId="77777777" w:rsidTr="006955CC">
        <w:tc>
          <w:tcPr>
            <w:tcW w:w="3078" w:type="dxa"/>
            <w:shd w:val="clear" w:color="auto" w:fill="auto"/>
            <w:vAlign w:val="center"/>
          </w:tcPr>
          <w:p w14:paraId="6167E590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794CF3">
              <w:rPr>
                <w:rFonts w:ascii="Arial" w:hAnsi="Arial"/>
                <w:sz w:val="22"/>
                <w:szCs w:val="22"/>
              </w:rPr>
              <w:t>Study design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DEAE6F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E44EE0" w:rsidRPr="00794CF3" w14:paraId="09A88DD1" w14:textId="77777777" w:rsidTr="006955CC">
        <w:tc>
          <w:tcPr>
            <w:tcW w:w="3078" w:type="dxa"/>
            <w:shd w:val="clear" w:color="auto" w:fill="auto"/>
            <w:vAlign w:val="center"/>
          </w:tcPr>
          <w:p w14:paraId="3254AF31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794CF3">
              <w:rPr>
                <w:rFonts w:ascii="Arial" w:hAnsi="Arial"/>
                <w:sz w:val="22"/>
                <w:szCs w:val="22"/>
              </w:rPr>
              <w:t>Power calculation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D1B8B9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E44EE0" w:rsidRPr="00794CF3" w14:paraId="4D947ACF" w14:textId="77777777" w:rsidTr="006955CC">
        <w:tc>
          <w:tcPr>
            <w:tcW w:w="3078" w:type="dxa"/>
            <w:shd w:val="clear" w:color="auto" w:fill="auto"/>
            <w:vAlign w:val="center"/>
          </w:tcPr>
          <w:p w14:paraId="2255411A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794CF3">
              <w:rPr>
                <w:rFonts w:ascii="Arial" w:hAnsi="Arial"/>
                <w:sz w:val="22"/>
                <w:szCs w:val="22"/>
              </w:rPr>
              <w:t>Data management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AF426F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E44EE0" w:rsidRPr="00794CF3" w14:paraId="7F7DC6FD" w14:textId="77777777" w:rsidTr="006955CC">
        <w:tc>
          <w:tcPr>
            <w:tcW w:w="3078" w:type="dxa"/>
            <w:shd w:val="clear" w:color="auto" w:fill="auto"/>
            <w:vAlign w:val="center"/>
          </w:tcPr>
          <w:p w14:paraId="543832E9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794CF3">
              <w:rPr>
                <w:rFonts w:ascii="Arial" w:hAnsi="Arial"/>
                <w:sz w:val="22"/>
                <w:szCs w:val="22"/>
              </w:rPr>
              <w:t>Data analysis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05FB13" w14:textId="77777777" w:rsidR="00E44EE0" w:rsidRPr="00794CF3" w:rsidRDefault="00E44EE0" w:rsidP="00E44EE0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</w:tbl>
    <w:p w14:paraId="1747D5DE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9E4662A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Briefly describe the project for which the above services are requested:</w:t>
      </w:r>
    </w:p>
    <w:p w14:paraId="0A301BCC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72A71FF9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10827C82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78EF542D" w14:textId="77777777" w:rsidR="00794CF3" w:rsidRPr="00794CF3" w:rsidRDefault="00794CF3" w:rsidP="00794CF3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107D3118" w14:textId="77777777" w:rsidR="00794CF3" w:rsidRPr="00794CF3" w:rsidRDefault="00794CF3" w:rsidP="00794CF3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</w:p>
    <w:p w14:paraId="2DD12B2E" w14:textId="77777777" w:rsidR="00E00D5A" w:rsidRPr="00794CF3" w:rsidRDefault="00794CF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  <w:r w:rsidR="00E00D5A" w:rsidRPr="00794CF3">
        <w:rPr>
          <w:rFonts w:ascii="Arial" w:hAnsi="Arial"/>
          <w:b/>
          <w:sz w:val="22"/>
          <w:szCs w:val="22"/>
        </w:rPr>
        <w:lastRenderedPageBreak/>
        <w:t xml:space="preserve">The </w:t>
      </w:r>
      <w:r w:rsidR="00A01520" w:rsidRPr="00794CF3">
        <w:rPr>
          <w:rFonts w:ascii="Arial" w:hAnsi="Arial"/>
          <w:b/>
          <w:sz w:val="22"/>
          <w:szCs w:val="22"/>
        </w:rPr>
        <w:t>MDRC</w:t>
      </w:r>
      <w:r w:rsidR="00E00D5A" w:rsidRPr="00794CF3">
        <w:rPr>
          <w:rFonts w:ascii="Arial" w:hAnsi="Arial"/>
          <w:b/>
          <w:sz w:val="22"/>
          <w:szCs w:val="22"/>
        </w:rPr>
        <w:t xml:space="preserve"> must provide NIH with periodic reports of </w:t>
      </w:r>
      <w:r w:rsidR="00552478" w:rsidRPr="00794CF3">
        <w:rPr>
          <w:rFonts w:ascii="Arial" w:hAnsi="Arial"/>
          <w:b/>
          <w:sz w:val="22"/>
          <w:szCs w:val="22"/>
        </w:rPr>
        <w:t xml:space="preserve">the </w:t>
      </w:r>
      <w:r w:rsidR="00E00D5A" w:rsidRPr="00794CF3">
        <w:rPr>
          <w:rFonts w:ascii="Arial" w:hAnsi="Arial"/>
          <w:b/>
          <w:sz w:val="22"/>
          <w:szCs w:val="22"/>
        </w:rPr>
        <w:t xml:space="preserve">use of </w:t>
      </w:r>
      <w:r w:rsidR="00E44EE0" w:rsidRPr="00794CF3">
        <w:rPr>
          <w:rFonts w:ascii="Arial" w:hAnsi="Arial"/>
          <w:b/>
          <w:sz w:val="22"/>
          <w:szCs w:val="22"/>
        </w:rPr>
        <w:t>Biostatistical Services</w:t>
      </w:r>
      <w:r w:rsidR="00E00D5A" w:rsidRPr="00794CF3">
        <w:rPr>
          <w:rFonts w:ascii="Arial" w:hAnsi="Arial"/>
          <w:b/>
          <w:sz w:val="22"/>
          <w:szCs w:val="22"/>
        </w:rPr>
        <w:t xml:space="preserve">.  By signing this application, you agree to </w:t>
      </w:r>
      <w:r w:rsidR="00E44EE0" w:rsidRPr="00794CF3">
        <w:rPr>
          <w:rFonts w:ascii="Arial" w:hAnsi="Arial"/>
          <w:b/>
          <w:sz w:val="22"/>
          <w:szCs w:val="22"/>
        </w:rPr>
        <w:t>acknowledge the MDRC grant</w:t>
      </w:r>
      <w:r w:rsidR="00552478" w:rsidRPr="00794CF3">
        <w:rPr>
          <w:rFonts w:ascii="Arial" w:hAnsi="Arial"/>
          <w:b/>
          <w:sz w:val="22"/>
          <w:szCs w:val="22"/>
        </w:rPr>
        <w:t xml:space="preserve"> (DK020572)</w:t>
      </w:r>
      <w:r w:rsidR="00E44EE0" w:rsidRPr="00794CF3">
        <w:rPr>
          <w:rFonts w:ascii="Arial" w:hAnsi="Arial"/>
          <w:b/>
          <w:sz w:val="22"/>
          <w:szCs w:val="22"/>
        </w:rPr>
        <w:t xml:space="preserve"> and </w:t>
      </w:r>
      <w:r w:rsidR="00E00D5A" w:rsidRPr="00794CF3">
        <w:rPr>
          <w:rFonts w:ascii="Arial" w:hAnsi="Arial"/>
          <w:b/>
          <w:sz w:val="22"/>
          <w:szCs w:val="22"/>
        </w:rPr>
        <w:t xml:space="preserve">provide the MDRC with information concerning publications and other research funding that has resulted from use of </w:t>
      </w:r>
      <w:r w:rsidR="00E44EE0" w:rsidRPr="00794CF3">
        <w:rPr>
          <w:rFonts w:ascii="Arial" w:hAnsi="Arial"/>
          <w:b/>
          <w:sz w:val="22"/>
          <w:szCs w:val="22"/>
        </w:rPr>
        <w:t>Biostatistical Services</w:t>
      </w:r>
      <w:r w:rsidR="00E00D5A" w:rsidRPr="00794CF3">
        <w:rPr>
          <w:rFonts w:ascii="Arial" w:hAnsi="Arial"/>
          <w:b/>
          <w:sz w:val="22"/>
          <w:szCs w:val="22"/>
        </w:rPr>
        <w:t>.</w:t>
      </w:r>
    </w:p>
    <w:p w14:paraId="4C7245CC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6EC84E4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794CF3">
        <w:rPr>
          <w:rFonts w:ascii="Arial" w:hAnsi="Arial"/>
          <w:sz w:val="22"/>
          <w:szCs w:val="22"/>
        </w:rPr>
        <w:t xml:space="preserve">Signature of </w:t>
      </w:r>
      <w:r w:rsidR="00211A86" w:rsidRPr="00794CF3">
        <w:rPr>
          <w:rFonts w:ascii="Arial" w:hAnsi="Arial"/>
          <w:sz w:val="22"/>
          <w:szCs w:val="22"/>
        </w:rPr>
        <w:t xml:space="preserve">Principal </w:t>
      </w:r>
      <w:r w:rsidRPr="00794CF3">
        <w:rPr>
          <w:rFonts w:ascii="Arial" w:hAnsi="Arial"/>
          <w:sz w:val="22"/>
          <w:szCs w:val="22"/>
        </w:rPr>
        <w:t xml:space="preserve">Investigator 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</w:rPr>
        <w:t>Date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</w:p>
    <w:p w14:paraId="4AB2FA3E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4F36E714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  <w:u w:val="single"/>
        </w:rPr>
        <w:t>Please return the completed and signed application to:</w:t>
      </w:r>
    </w:p>
    <w:p w14:paraId="084BB9D8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C254332" w14:textId="77777777" w:rsidR="005A3CB1" w:rsidRPr="00794CF3" w:rsidRDefault="005A3CB1" w:rsidP="00660FFF">
      <w:pPr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Wen Ye, PhD</w:t>
      </w:r>
    </w:p>
    <w:p w14:paraId="1C8FCA0E" w14:textId="77777777" w:rsidR="00E00D5A" w:rsidRPr="00794CF3" w:rsidRDefault="00063646" w:rsidP="00660FFF">
      <w:pPr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Biostatistical Services</w:t>
      </w:r>
    </w:p>
    <w:p w14:paraId="53473C59" w14:textId="77777777" w:rsidR="00E00D5A" w:rsidRPr="00794CF3" w:rsidRDefault="005A3CB1" w:rsidP="00660FFF">
      <w:pPr>
        <w:jc w:val="both"/>
        <w:rPr>
          <w:rFonts w:ascii="Arial" w:eastAsia="Calibri" w:hAnsi="Arial"/>
          <w:sz w:val="22"/>
          <w:szCs w:val="22"/>
        </w:rPr>
      </w:pPr>
      <w:r w:rsidRPr="00794CF3">
        <w:rPr>
          <w:rFonts w:ascii="Arial" w:eastAsia="Calibri" w:hAnsi="Arial"/>
          <w:sz w:val="22"/>
          <w:szCs w:val="22"/>
        </w:rPr>
        <w:t>M4073 SPH II, SPC 2029</w:t>
      </w:r>
    </w:p>
    <w:p w14:paraId="6EE30430" w14:textId="77777777" w:rsidR="00660FFF" w:rsidRPr="00794CF3" w:rsidRDefault="00660FFF" w:rsidP="00660FFF">
      <w:pPr>
        <w:jc w:val="both"/>
        <w:rPr>
          <w:rFonts w:ascii="Arial" w:eastAsia="Calibri" w:hAnsi="Arial"/>
          <w:sz w:val="22"/>
          <w:szCs w:val="22"/>
        </w:rPr>
      </w:pPr>
    </w:p>
    <w:p w14:paraId="162487D2" w14:textId="77777777" w:rsidR="00D92F29" w:rsidRPr="00794CF3" w:rsidRDefault="00D92F29" w:rsidP="00660FFF">
      <w:pPr>
        <w:jc w:val="both"/>
        <w:rPr>
          <w:rFonts w:ascii="Arial" w:eastAsia="Calibri" w:hAnsi="Arial"/>
          <w:sz w:val="22"/>
          <w:szCs w:val="22"/>
        </w:rPr>
      </w:pPr>
      <w:r w:rsidRPr="00794CF3">
        <w:rPr>
          <w:rFonts w:ascii="Arial" w:eastAsia="Calibri" w:hAnsi="Arial"/>
          <w:sz w:val="22"/>
          <w:szCs w:val="22"/>
        </w:rPr>
        <w:t xml:space="preserve">Telephone: (734) </w:t>
      </w:r>
      <w:r w:rsidR="005A3CB1" w:rsidRPr="00794CF3">
        <w:rPr>
          <w:rFonts w:ascii="Arial" w:eastAsia="Calibri" w:hAnsi="Arial"/>
          <w:sz w:val="22"/>
          <w:szCs w:val="22"/>
        </w:rPr>
        <w:t>615-9051</w:t>
      </w:r>
    </w:p>
    <w:p w14:paraId="127B49CD" w14:textId="77777777" w:rsidR="00D92F29" w:rsidRPr="00794CF3" w:rsidRDefault="00D92F29" w:rsidP="00660FFF">
      <w:pPr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eastAsia="Calibri" w:hAnsi="Arial"/>
          <w:sz w:val="22"/>
          <w:szCs w:val="22"/>
        </w:rPr>
        <w:t xml:space="preserve">Fax: (734) </w:t>
      </w:r>
      <w:r w:rsidR="00660FFF" w:rsidRPr="00794CF3">
        <w:rPr>
          <w:rFonts w:ascii="Arial" w:eastAsia="Calibri" w:hAnsi="Arial"/>
          <w:sz w:val="22"/>
          <w:szCs w:val="22"/>
        </w:rPr>
        <w:t>763-2215</w:t>
      </w:r>
    </w:p>
    <w:p w14:paraId="1ECAEE07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A1A50FE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  <w:u w:val="single"/>
        </w:rPr>
        <w:t>Application Approved:</w:t>
      </w:r>
    </w:p>
    <w:p w14:paraId="0EA200EF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780A906F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</w:rPr>
        <w:t xml:space="preserve"> Date </w:t>
      </w:r>
      <w:r w:rsidRPr="00794CF3">
        <w:rPr>
          <w:rFonts w:ascii="Arial" w:hAnsi="Arial"/>
          <w:sz w:val="22"/>
          <w:szCs w:val="22"/>
          <w:u w:val="single"/>
        </w:rPr>
        <w:tab/>
      </w:r>
      <w:r w:rsidRPr="00794CF3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  <w:r w:rsidR="006955CC">
        <w:rPr>
          <w:rFonts w:ascii="Arial" w:hAnsi="Arial"/>
          <w:sz w:val="22"/>
          <w:szCs w:val="22"/>
          <w:u w:val="single"/>
        </w:rPr>
        <w:tab/>
      </w:r>
    </w:p>
    <w:p w14:paraId="4853FAB2" w14:textId="77777777" w:rsidR="00E00D5A" w:rsidRPr="00794CF3" w:rsidRDefault="00063646" w:rsidP="00794CF3">
      <w:pPr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Wen Ye, PhD</w:t>
      </w:r>
    </w:p>
    <w:p w14:paraId="58C5489E" w14:textId="77777777" w:rsidR="00E00D5A" w:rsidRPr="00794CF3" w:rsidRDefault="00063646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794CF3">
        <w:rPr>
          <w:rFonts w:ascii="Arial" w:hAnsi="Arial"/>
          <w:sz w:val="22"/>
          <w:szCs w:val="22"/>
        </w:rPr>
        <w:t>Biostatistical Services</w:t>
      </w:r>
    </w:p>
    <w:p w14:paraId="237FB9F4" w14:textId="77777777" w:rsidR="00E00D5A" w:rsidRPr="00794CF3" w:rsidRDefault="00E00D5A">
      <w:pPr>
        <w:spacing w:line="360" w:lineRule="auto"/>
        <w:jc w:val="both"/>
        <w:rPr>
          <w:rFonts w:ascii="Arial" w:hAnsi="Arial"/>
          <w:sz w:val="22"/>
        </w:rPr>
      </w:pPr>
    </w:p>
    <w:sectPr w:rsidR="00E00D5A" w:rsidRPr="00794CF3" w:rsidSect="006955CC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4A05" w14:textId="77777777" w:rsidR="00A6502F" w:rsidRDefault="00A6502F">
      <w:r>
        <w:separator/>
      </w:r>
    </w:p>
  </w:endnote>
  <w:endnote w:type="continuationSeparator" w:id="0">
    <w:p w14:paraId="24B059D8" w14:textId="77777777" w:rsidR="00A6502F" w:rsidRDefault="00A6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D89E" w14:textId="77777777" w:rsidR="00A6502F" w:rsidRDefault="00A6502F">
      <w:r>
        <w:separator/>
      </w:r>
    </w:p>
  </w:footnote>
  <w:footnote w:type="continuationSeparator" w:id="0">
    <w:p w14:paraId="11DABF49" w14:textId="77777777" w:rsidR="00A6502F" w:rsidRDefault="00A6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C34C" w14:textId="77777777" w:rsidR="00E00D5A" w:rsidRDefault="00E00D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E92049" w14:textId="77777777" w:rsidR="00E00D5A" w:rsidRDefault="00E0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DCE5" w14:textId="77777777" w:rsidR="00E00D5A" w:rsidRDefault="00E00D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9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96F9E2" w14:textId="77777777" w:rsidR="00E00D5A" w:rsidRDefault="00E00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A2AF" w14:textId="77777777" w:rsidR="00BE7698" w:rsidRDefault="00234CF7">
    <w:pPr>
      <w:pStyle w:val="Header"/>
    </w:pPr>
    <w:r>
      <w:t>11</w:t>
    </w:r>
  </w:p>
  <w:p w14:paraId="62C10FE1" w14:textId="77777777" w:rsidR="00BE7698" w:rsidRDefault="00BE7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82"/>
    <w:rsid w:val="000225FB"/>
    <w:rsid w:val="00043E69"/>
    <w:rsid w:val="00063646"/>
    <w:rsid w:val="000F3EA0"/>
    <w:rsid w:val="00186EA3"/>
    <w:rsid w:val="001D4EFD"/>
    <w:rsid w:val="00211A86"/>
    <w:rsid w:val="00234CF7"/>
    <w:rsid w:val="0026226A"/>
    <w:rsid w:val="00286A92"/>
    <w:rsid w:val="002B38B5"/>
    <w:rsid w:val="0037706D"/>
    <w:rsid w:val="00383C1C"/>
    <w:rsid w:val="0044556A"/>
    <w:rsid w:val="0044594E"/>
    <w:rsid w:val="004A3F7F"/>
    <w:rsid w:val="00507AA7"/>
    <w:rsid w:val="00552478"/>
    <w:rsid w:val="00572B7B"/>
    <w:rsid w:val="00591155"/>
    <w:rsid w:val="005A3CB1"/>
    <w:rsid w:val="005B06FD"/>
    <w:rsid w:val="005F523E"/>
    <w:rsid w:val="00637323"/>
    <w:rsid w:val="00660FFF"/>
    <w:rsid w:val="006955CC"/>
    <w:rsid w:val="006E4916"/>
    <w:rsid w:val="00766492"/>
    <w:rsid w:val="00767279"/>
    <w:rsid w:val="00794CF3"/>
    <w:rsid w:val="007C70C7"/>
    <w:rsid w:val="008077A5"/>
    <w:rsid w:val="008512A3"/>
    <w:rsid w:val="00857CFF"/>
    <w:rsid w:val="008A7599"/>
    <w:rsid w:val="0093133B"/>
    <w:rsid w:val="0094327A"/>
    <w:rsid w:val="009B066D"/>
    <w:rsid w:val="009B66B6"/>
    <w:rsid w:val="009E4835"/>
    <w:rsid w:val="00A01520"/>
    <w:rsid w:val="00A6502F"/>
    <w:rsid w:val="00A84D82"/>
    <w:rsid w:val="00AC39AF"/>
    <w:rsid w:val="00BE7698"/>
    <w:rsid w:val="00C2618E"/>
    <w:rsid w:val="00CF6C9E"/>
    <w:rsid w:val="00D24323"/>
    <w:rsid w:val="00D34F85"/>
    <w:rsid w:val="00D87A82"/>
    <w:rsid w:val="00D92F29"/>
    <w:rsid w:val="00E00D5A"/>
    <w:rsid w:val="00E44EE0"/>
    <w:rsid w:val="00EB5A0C"/>
    <w:rsid w:val="00F1237F"/>
    <w:rsid w:val="00F4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B162E"/>
  <w15:chartTrackingRefBased/>
  <w15:docId w15:val="{162CF017-46D8-4611-9DDA-EB9BF18A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iPriority w:val="99"/>
    <w:rsid w:val="00D34F85"/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8512A3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AC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76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7698"/>
    <w:rPr>
      <w:sz w:val="24"/>
    </w:rPr>
  </w:style>
  <w:style w:type="character" w:customStyle="1" w:styleId="HeaderChar">
    <w:name w:val="Header Char"/>
    <w:link w:val="Header"/>
    <w:uiPriority w:val="99"/>
    <w:rsid w:val="00BE7698"/>
    <w:rPr>
      <w:sz w:val="24"/>
    </w:rPr>
  </w:style>
  <w:style w:type="paragraph" w:styleId="BalloonText">
    <w:name w:val="Balloon Text"/>
    <w:basedOn w:val="Normal"/>
    <w:link w:val="BalloonTextChar"/>
    <w:rsid w:val="00BE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Diabetes Research and Training Center</vt:lpstr>
    </vt:vector>
  </TitlesOfParts>
  <Company>University of Michigan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Diabetes Research and Training Center</dc:title>
  <dc:subject/>
  <dc:creator>Internal Medicine</dc:creator>
  <cp:keywords/>
  <cp:lastModifiedBy>Clay, Christina</cp:lastModifiedBy>
  <cp:revision>2</cp:revision>
  <cp:lastPrinted>2018-03-21T13:57:00Z</cp:lastPrinted>
  <dcterms:created xsi:type="dcterms:W3CDTF">2022-01-25T17:30:00Z</dcterms:created>
  <dcterms:modified xsi:type="dcterms:W3CDTF">2022-01-25T17:30:00Z</dcterms:modified>
</cp:coreProperties>
</file>